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FDDCE9" w14:textId="77777777" w:rsidR="00AC6C7A" w:rsidRDefault="00AC6C7A" w:rsidP="00AC6C7A">
      <w:pPr>
        <w:pStyle w:val="NormalWeb"/>
        <w:shd w:val="clear" w:color="auto" w:fill="FFFFFF"/>
        <w:spacing w:before="0" w:beforeAutospacing="0" w:after="150" w:afterAutospacing="0" w:line="360" w:lineRule="atLeast"/>
        <w:jc w:val="center"/>
        <w:rPr>
          <w:rStyle w:val="ghr-condition"/>
          <w:rFonts w:ascii="Arial Black" w:hAnsi="Arial Black"/>
          <w:b/>
          <w:color w:val="202020"/>
        </w:rPr>
      </w:pPr>
    </w:p>
    <w:p w14:paraId="4DD136C3" w14:textId="77777777" w:rsidR="00AC6C7A" w:rsidRPr="001E6647" w:rsidRDefault="00AC6C7A" w:rsidP="00AC6C7A">
      <w:pPr>
        <w:pStyle w:val="NormalWeb"/>
        <w:shd w:val="clear" w:color="auto" w:fill="FFFFFF"/>
        <w:spacing w:before="0" w:beforeAutospacing="0" w:after="150" w:afterAutospacing="0" w:line="360" w:lineRule="atLeast"/>
        <w:jc w:val="center"/>
        <w:rPr>
          <w:rStyle w:val="ghr-condition"/>
          <w:rFonts w:ascii="Arial Black" w:hAnsi="Arial Black"/>
          <w:b/>
          <w:color w:val="202020"/>
        </w:rPr>
      </w:pPr>
      <w:r w:rsidRPr="003E2DB5">
        <w:rPr>
          <w:rStyle w:val="ghr-condition"/>
          <w:rFonts w:ascii="Arial Black" w:hAnsi="Arial Black"/>
          <w:b/>
          <w:color w:val="202020"/>
        </w:rPr>
        <w:t>SICKLE CELL ANEMIA</w:t>
      </w:r>
    </w:p>
    <w:p w14:paraId="6E2EA9C8" w14:textId="77777777" w:rsidR="00AC6C7A" w:rsidRPr="001E6647" w:rsidRDefault="00AC6C7A" w:rsidP="00AC6C7A">
      <w:pPr>
        <w:pStyle w:val="NormalWeb"/>
        <w:shd w:val="clear" w:color="auto" w:fill="FFFFFF"/>
        <w:spacing w:before="0" w:beforeAutospacing="0" w:after="150" w:afterAutospacing="0" w:line="360" w:lineRule="atLeast"/>
        <w:rPr>
          <w:rStyle w:val="ghr-condition"/>
          <w:rFonts w:ascii="Helvetica Neue" w:hAnsi="Helvetica Neue"/>
          <w:b/>
          <w:color w:val="202020"/>
        </w:rPr>
      </w:pPr>
      <w:r w:rsidRPr="001E6647">
        <w:rPr>
          <w:rFonts w:ascii="Helvetica Neue" w:hAnsi="Helvetica Neue"/>
          <w:noProof/>
          <w:color w:val="202020"/>
        </w:rPr>
        <w:drawing>
          <wp:anchor distT="0" distB="0" distL="114300" distR="114300" simplePos="0" relativeHeight="251659264" behindDoc="0" locked="0" layoutInCell="1" allowOverlap="1" wp14:anchorId="41FF888E" wp14:editId="032690C6">
            <wp:simplePos x="0" y="0"/>
            <wp:positionH relativeFrom="column">
              <wp:posOffset>3058795</wp:posOffset>
            </wp:positionH>
            <wp:positionV relativeFrom="paragraph">
              <wp:posOffset>132715</wp:posOffset>
            </wp:positionV>
            <wp:extent cx="3049905" cy="2095500"/>
            <wp:effectExtent l="0" t="0" r="0" b="12700"/>
            <wp:wrapTight wrapText="bothSides">
              <wp:wrapPolygon edited="0">
                <wp:start x="0" y="0"/>
                <wp:lineTo x="0" y="21469"/>
                <wp:lineTo x="21407" y="21469"/>
                <wp:lineTo x="21407" y="0"/>
                <wp:lineTo x="0" y="0"/>
              </wp:wrapPolygon>
            </wp:wrapTight>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rotWithShape="1">
                    <a:blip r:embed="rId7" cstate="print">
                      <a:extLst>
                        <a:ext uri="{28A0092B-C50C-407E-A947-70E740481C1C}">
                          <a14:useLocalDpi xmlns:a14="http://schemas.microsoft.com/office/drawing/2010/main" val="0"/>
                        </a:ext>
                      </a:extLst>
                    </a:blip>
                    <a:srcRect l="1905" t="10422"/>
                    <a:stretch/>
                  </pic:blipFill>
                  <pic:spPr>
                    <a:xfrm>
                      <a:off x="0" y="0"/>
                      <a:ext cx="3049905" cy="2095500"/>
                    </a:xfrm>
                    <a:prstGeom prst="rect">
                      <a:avLst/>
                    </a:prstGeom>
                  </pic:spPr>
                </pic:pic>
              </a:graphicData>
            </a:graphic>
            <wp14:sizeRelH relativeFrom="page">
              <wp14:pctWidth>0</wp14:pctWidth>
            </wp14:sizeRelH>
            <wp14:sizeRelV relativeFrom="page">
              <wp14:pctHeight>0</wp14:pctHeight>
            </wp14:sizeRelV>
          </wp:anchor>
        </w:drawing>
      </w:r>
      <w:r w:rsidRPr="001E6647">
        <w:rPr>
          <w:rStyle w:val="ghr-condition"/>
          <w:rFonts w:ascii="Helvetica Neue" w:hAnsi="Helvetica Neue"/>
          <w:b/>
          <w:color w:val="202020"/>
        </w:rPr>
        <w:t>SYMPTOMS</w:t>
      </w:r>
    </w:p>
    <w:p w14:paraId="0F3460C9" w14:textId="77777777" w:rsidR="00AC6C7A" w:rsidRDefault="00AC6C7A" w:rsidP="00AC6C7A">
      <w:pPr>
        <w:pStyle w:val="NormalWeb"/>
        <w:shd w:val="clear" w:color="auto" w:fill="FFFFFF"/>
        <w:spacing w:before="0" w:beforeAutospacing="0" w:after="150" w:afterAutospacing="0" w:line="360" w:lineRule="atLeast"/>
        <w:rPr>
          <w:rFonts w:ascii="Cambria" w:hAnsi="Cambria"/>
          <w:color w:val="202020"/>
          <w:sz w:val="20"/>
        </w:rPr>
      </w:pPr>
      <w:r w:rsidRPr="001E6647">
        <w:rPr>
          <w:rStyle w:val="ghr-condition"/>
          <w:rFonts w:ascii="Cambria" w:hAnsi="Cambria"/>
          <w:color w:val="202020"/>
          <w:sz w:val="20"/>
        </w:rPr>
        <w:t>Sickle cell anemia, also called sickle cell disease,</w:t>
      </w:r>
      <w:r w:rsidRPr="001E6647">
        <w:rPr>
          <w:rFonts w:ascii="Cambria" w:hAnsi="Cambria"/>
          <w:color w:val="202020"/>
          <w:sz w:val="20"/>
        </w:rPr>
        <w:t> is a disorder that affects the red blood cells (RBCs). Individuals with this disease produce abnormal hemoglobin, the prote</w:t>
      </w:r>
      <w:r>
        <w:rPr>
          <w:rFonts w:ascii="Cambria" w:hAnsi="Cambria"/>
          <w:color w:val="202020"/>
          <w:sz w:val="20"/>
        </w:rPr>
        <w:t>in in red blood cells that carries</w:t>
      </w:r>
      <w:r w:rsidRPr="001E6647">
        <w:rPr>
          <w:rFonts w:ascii="Cambria" w:hAnsi="Cambria"/>
          <w:color w:val="202020"/>
          <w:sz w:val="20"/>
        </w:rPr>
        <w:t xml:space="preserve"> oxygen. Instead of having the streamlined shaped of normal RBCs, cells with abnormal hemoglobin flatten and bend into a crescent shape. As a result, they do not move smoothly through small blood vessels but often clump up and block flow, preventing tissues from getting adequate oxygen. This causes fatigue, severe pain, and often </w:t>
      </w:r>
      <w:r>
        <w:rPr>
          <w:rFonts w:ascii="Cambria" w:hAnsi="Cambria"/>
          <w:color w:val="202020"/>
          <w:sz w:val="20"/>
        </w:rPr>
        <w:t>damage to</w:t>
      </w:r>
      <w:r w:rsidRPr="001E6647">
        <w:rPr>
          <w:rFonts w:ascii="Cambria" w:hAnsi="Cambria"/>
          <w:color w:val="202020"/>
          <w:sz w:val="20"/>
        </w:rPr>
        <w:t xml:space="preserve"> vital organs like the lungs, spleen, kidneys and brain. </w:t>
      </w:r>
      <w:r>
        <w:rPr>
          <w:rFonts w:ascii="Cambria" w:hAnsi="Cambria"/>
          <w:color w:val="202020"/>
          <w:sz w:val="20"/>
        </w:rPr>
        <w:t xml:space="preserve"> </w:t>
      </w:r>
      <w:r w:rsidRPr="001E6647">
        <w:rPr>
          <w:rFonts w:ascii="Cambria" w:hAnsi="Cambria"/>
          <w:color w:val="202020"/>
          <w:sz w:val="20"/>
        </w:rPr>
        <w:t>Other symptoms include frequent infections, delayed growth, and vision problems. In countries where modern medicine is available, children with the disease can sometimes be helped with bone marrow transplants, and symptoms can be medically managed. However</w:t>
      </w:r>
      <w:r>
        <w:rPr>
          <w:rFonts w:ascii="Cambria" w:hAnsi="Cambria"/>
          <w:color w:val="202020"/>
          <w:sz w:val="20"/>
        </w:rPr>
        <w:t>,</w:t>
      </w:r>
      <w:r w:rsidRPr="001E6647">
        <w:rPr>
          <w:rFonts w:ascii="Cambria" w:hAnsi="Cambria"/>
          <w:color w:val="202020"/>
          <w:sz w:val="20"/>
        </w:rPr>
        <w:t xml:space="preserve"> in countries without ready access to modern medicine, 50-80% of individuals with sickle cell disease die in childhood. </w:t>
      </w:r>
    </w:p>
    <w:p w14:paraId="6771ADB3" w14:textId="77777777" w:rsidR="00AC6C7A" w:rsidRPr="001E6647" w:rsidRDefault="00AC6C7A" w:rsidP="00AC6C7A">
      <w:pPr>
        <w:pStyle w:val="NormalWeb"/>
        <w:shd w:val="clear" w:color="auto" w:fill="FFFFFF"/>
        <w:spacing w:before="0" w:beforeAutospacing="0" w:after="150" w:afterAutospacing="0" w:line="360" w:lineRule="atLeast"/>
        <w:rPr>
          <w:rFonts w:ascii="Cambria" w:hAnsi="Cambria"/>
          <w:color w:val="202020"/>
          <w:sz w:val="20"/>
        </w:rPr>
      </w:pPr>
    </w:p>
    <w:p w14:paraId="0F218C17" w14:textId="77777777" w:rsidR="00AC6C7A" w:rsidRPr="001E6647" w:rsidRDefault="00AC6C7A" w:rsidP="00AC6C7A">
      <w:pPr>
        <w:pStyle w:val="NormalWeb"/>
        <w:shd w:val="clear" w:color="auto" w:fill="FFFFFF"/>
        <w:spacing w:before="0" w:beforeAutospacing="0" w:after="150" w:afterAutospacing="0" w:line="360" w:lineRule="atLeast"/>
        <w:rPr>
          <w:rStyle w:val="ghr-condition"/>
          <w:rFonts w:ascii="Helvetica Neue" w:hAnsi="Helvetica Neue"/>
          <w:b/>
          <w:color w:val="202020"/>
        </w:rPr>
      </w:pPr>
      <w:r>
        <w:rPr>
          <w:rStyle w:val="ghr-condition"/>
          <w:rFonts w:ascii="Helvetica Neue" w:hAnsi="Helvetica Neue"/>
          <w:b/>
          <w:color w:val="202020"/>
        </w:rPr>
        <w:t>CAUSE</w:t>
      </w:r>
    </w:p>
    <w:p w14:paraId="1507FC97" w14:textId="77777777" w:rsidR="00AC6C7A" w:rsidRDefault="00AC6C7A" w:rsidP="00AC6C7A">
      <w:pPr>
        <w:pStyle w:val="NormalWeb"/>
        <w:shd w:val="clear" w:color="auto" w:fill="FFFFFF"/>
        <w:spacing w:before="0" w:beforeAutospacing="0" w:after="150" w:afterAutospacing="0" w:line="360" w:lineRule="atLeast"/>
        <w:rPr>
          <w:rFonts w:ascii="Cambria" w:hAnsi="Cambria"/>
          <w:color w:val="202020"/>
          <w:sz w:val="20"/>
        </w:rPr>
      </w:pPr>
      <w:r>
        <w:rPr>
          <w:rFonts w:ascii="Helvetica Neue" w:hAnsi="Helvetica Neue"/>
          <w:noProof/>
          <w:color w:val="202020"/>
        </w:rPr>
        <w:drawing>
          <wp:anchor distT="0" distB="0" distL="114300" distR="114300" simplePos="0" relativeHeight="251660288" behindDoc="0" locked="0" layoutInCell="1" allowOverlap="1" wp14:anchorId="798C9F98" wp14:editId="22D375BF">
            <wp:simplePos x="0" y="0"/>
            <wp:positionH relativeFrom="column">
              <wp:posOffset>88900</wp:posOffset>
            </wp:positionH>
            <wp:positionV relativeFrom="paragraph">
              <wp:posOffset>1118235</wp:posOffset>
            </wp:positionV>
            <wp:extent cx="6387849" cy="2517140"/>
            <wp:effectExtent l="0" t="0" r="0" b="0"/>
            <wp:wrapTight wrapText="bothSides">
              <wp:wrapPolygon edited="0">
                <wp:start x="0" y="0"/>
                <wp:lineTo x="0" y="21360"/>
                <wp:lineTo x="21473" y="21360"/>
                <wp:lineTo x="21473" y="0"/>
                <wp:lineTo x="0" y="0"/>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creen Shot 2019-09-04 at 5.25.25 PM.png"/>
                    <pic:cNvPicPr/>
                  </pic:nvPicPr>
                  <pic:blipFill>
                    <a:blip r:embed="rId8">
                      <a:extLst>
                        <a:ext uri="{28A0092B-C50C-407E-A947-70E740481C1C}">
                          <a14:useLocalDpi xmlns:a14="http://schemas.microsoft.com/office/drawing/2010/main" val="0"/>
                        </a:ext>
                      </a:extLst>
                    </a:blip>
                    <a:stretch>
                      <a:fillRect/>
                    </a:stretch>
                  </pic:blipFill>
                  <pic:spPr>
                    <a:xfrm>
                      <a:off x="0" y="0"/>
                      <a:ext cx="6389001" cy="2517594"/>
                    </a:xfrm>
                    <a:prstGeom prst="rect">
                      <a:avLst/>
                    </a:prstGeom>
                  </pic:spPr>
                </pic:pic>
              </a:graphicData>
            </a:graphic>
            <wp14:sizeRelH relativeFrom="page">
              <wp14:pctWidth>0</wp14:pctWidth>
            </wp14:sizeRelH>
            <wp14:sizeRelV relativeFrom="page">
              <wp14:pctHeight>0</wp14:pctHeight>
            </wp14:sizeRelV>
          </wp:anchor>
        </w:drawing>
      </w:r>
      <w:r w:rsidRPr="005304BE">
        <w:rPr>
          <w:rFonts w:ascii="Cambria" w:hAnsi="Cambria"/>
          <w:color w:val="202020"/>
          <w:sz w:val="20"/>
        </w:rPr>
        <w:t xml:space="preserve">Normal hemoglobin is produced by the </w:t>
      </w:r>
      <w:proofErr w:type="spellStart"/>
      <w:r w:rsidRPr="005304BE">
        <w:rPr>
          <w:rFonts w:ascii="Cambria" w:hAnsi="Cambria"/>
          <w:color w:val="202020"/>
          <w:sz w:val="20"/>
        </w:rPr>
        <w:t>HbA</w:t>
      </w:r>
      <w:proofErr w:type="spellEnd"/>
      <w:r w:rsidRPr="005304BE">
        <w:rPr>
          <w:rFonts w:ascii="Cambria" w:hAnsi="Cambria"/>
          <w:color w:val="202020"/>
          <w:sz w:val="20"/>
        </w:rPr>
        <w:t xml:space="preserve"> gene. </w:t>
      </w:r>
      <w:r>
        <w:rPr>
          <w:rFonts w:ascii="Cambria" w:hAnsi="Cambria"/>
          <w:color w:val="202020"/>
          <w:sz w:val="20"/>
        </w:rPr>
        <w:t xml:space="preserve">The sickle cell allele, </w:t>
      </w:r>
      <w:proofErr w:type="spellStart"/>
      <w:r>
        <w:rPr>
          <w:rFonts w:ascii="Cambria" w:hAnsi="Cambria"/>
          <w:color w:val="202020"/>
          <w:sz w:val="20"/>
        </w:rPr>
        <w:t>HbS</w:t>
      </w:r>
      <w:proofErr w:type="spellEnd"/>
      <w:r>
        <w:rPr>
          <w:rFonts w:ascii="Cambria" w:hAnsi="Cambria"/>
          <w:color w:val="202020"/>
          <w:sz w:val="20"/>
        </w:rPr>
        <w:t xml:space="preserve">, results when an adenine is substituted for a thymine at a critical place in the </w:t>
      </w:r>
      <w:proofErr w:type="spellStart"/>
      <w:r>
        <w:rPr>
          <w:rFonts w:ascii="Cambria" w:hAnsi="Cambria"/>
          <w:color w:val="202020"/>
          <w:sz w:val="20"/>
        </w:rPr>
        <w:t>HbA</w:t>
      </w:r>
      <w:proofErr w:type="spellEnd"/>
      <w:r>
        <w:rPr>
          <w:rFonts w:ascii="Cambria" w:hAnsi="Cambria"/>
          <w:color w:val="202020"/>
          <w:sz w:val="20"/>
        </w:rPr>
        <w:t xml:space="preserve"> gene. As a result of this single nucleotide mutation, the hemoglobin produced has a completely different shape</w:t>
      </w:r>
      <w:r w:rsidRPr="005304BE">
        <w:rPr>
          <w:rFonts w:ascii="Cambria" w:hAnsi="Cambria"/>
          <w:color w:val="202020"/>
          <w:sz w:val="20"/>
        </w:rPr>
        <w:t xml:space="preserve"> than the </w:t>
      </w:r>
      <w:r>
        <w:rPr>
          <w:rFonts w:ascii="Cambria" w:hAnsi="Cambria"/>
          <w:color w:val="202020"/>
          <w:sz w:val="20"/>
        </w:rPr>
        <w:t xml:space="preserve">normal </w:t>
      </w:r>
      <w:r w:rsidRPr="005304BE">
        <w:rPr>
          <w:rFonts w:ascii="Cambria" w:hAnsi="Cambria"/>
          <w:color w:val="202020"/>
          <w:sz w:val="20"/>
        </w:rPr>
        <w:t xml:space="preserve">hemoglobin produced by the </w:t>
      </w:r>
      <w:proofErr w:type="spellStart"/>
      <w:r>
        <w:rPr>
          <w:rFonts w:ascii="Cambria" w:hAnsi="Cambria"/>
          <w:color w:val="202020"/>
          <w:sz w:val="20"/>
        </w:rPr>
        <w:t>HbA</w:t>
      </w:r>
      <w:proofErr w:type="spellEnd"/>
      <w:r>
        <w:rPr>
          <w:rFonts w:ascii="Cambria" w:hAnsi="Cambria"/>
          <w:color w:val="202020"/>
          <w:sz w:val="20"/>
        </w:rPr>
        <w:t xml:space="preserve"> allele. </w:t>
      </w:r>
      <w:r w:rsidRPr="005304BE">
        <w:rPr>
          <w:rFonts w:ascii="Cambria" w:hAnsi="Cambria"/>
          <w:color w:val="202020"/>
          <w:sz w:val="20"/>
        </w:rPr>
        <w:t xml:space="preserve"> </w:t>
      </w:r>
      <w:r>
        <w:rPr>
          <w:rFonts w:ascii="Cambria" w:hAnsi="Cambria"/>
          <w:color w:val="202020"/>
          <w:sz w:val="20"/>
        </w:rPr>
        <w:t>This</w:t>
      </w:r>
      <w:r w:rsidRPr="005304BE">
        <w:rPr>
          <w:rFonts w:ascii="Cambria" w:hAnsi="Cambria"/>
          <w:color w:val="202020"/>
          <w:sz w:val="20"/>
        </w:rPr>
        <w:t xml:space="preserve"> </w:t>
      </w:r>
      <w:r>
        <w:rPr>
          <w:rFonts w:ascii="Cambria" w:hAnsi="Cambria"/>
          <w:color w:val="202020"/>
          <w:sz w:val="20"/>
        </w:rPr>
        <w:t xml:space="preserve">in turns causes </w:t>
      </w:r>
      <w:r w:rsidRPr="005304BE">
        <w:rPr>
          <w:rFonts w:ascii="Cambria" w:hAnsi="Cambria"/>
          <w:color w:val="202020"/>
          <w:sz w:val="20"/>
        </w:rPr>
        <w:t>RBCs</w:t>
      </w:r>
      <w:r>
        <w:rPr>
          <w:rFonts w:ascii="Cambria" w:hAnsi="Cambria"/>
          <w:color w:val="202020"/>
          <w:sz w:val="20"/>
        </w:rPr>
        <w:t xml:space="preserve"> containing the abnormal hemoglobin to be misshapen.</w:t>
      </w:r>
    </w:p>
    <w:p w14:paraId="4510918A" w14:textId="77777777" w:rsidR="00AC6C7A" w:rsidRDefault="00AC6C7A" w:rsidP="00AC6C7A">
      <w:pPr>
        <w:pStyle w:val="NormalWeb"/>
        <w:shd w:val="clear" w:color="auto" w:fill="FFFFFF"/>
        <w:spacing w:before="0" w:beforeAutospacing="0" w:after="150" w:afterAutospacing="0" w:line="360" w:lineRule="atLeast"/>
        <w:rPr>
          <w:rStyle w:val="ghr-condition"/>
          <w:rFonts w:ascii="Helvetica Neue" w:hAnsi="Helvetica Neue"/>
          <w:b/>
          <w:color w:val="202020"/>
        </w:rPr>
      </w:pPr>
    </w:p>
    <w:p w14:paraId="6E71E31A" w14:textId="77777777" w:rsidR="00AC6C7A" w:rsidRPr="001E6647" w:rsidRDefault="00AC6C7A" w:rsidP="00AC6C7A">
      <w:pPr>
        <w:pStyle w:val="NormalWeb"/>
        <w:shd w:val="clear" w:color="auto" w:fill="FFFFFF"/>
        <w:spacing w:before="0" w:beforeAutospacing="0" w:after="150" w:afterAutospacing="0" w:line="360" w:lineRule="atLeast"/>
        <w:rPr>
          <w:rStyle w:val="ghr-condition"/>
          <w:rFonts w:ascii="Helvetica Neue" w:hAnsi="Helvetica Neue"/>
          <w:b/>
          <w:color w:val="202020"/>
        </w:rPr>
      </w:pPr>
      <w:r>
        <w:rPr>
          <w:rStyle w:val="ghr-condition"/>
          <w:rFonts w:ascii="Helvetica Neue" w:hAnsi="Helvetica Neue"/>
          <w:b/>
          <w:color w:val="202020"/>
        </w:rPr>
        <w:t>INHERITANCE</w:t>
      </w:r>
    </w:p>
    <w:p w14:paraId="222249C5" w14:textId="77777777" w:rsidR="00AC6C7A" w:rsidRPr="00DA6AB0" w:rsidRDefault="00AC6C7A" w:rsidP="00AC6C7A">
      <w:pPr>
        <w:pStyle w:val="NormalWeb"/>
        <w:shd w:val="clear" w:color="auto" w:fill="FFFFFF"/>
        <w:spacing w:before="0" w:beforeAutospacing="0" w:after="150" w:afterAutospacing="0" w:line="360" w:lineRule="atLeast"/>
        <w:rPr>
          <w:rFonts w:ascii="Cambria" w:hAnsi="Cambria"/>
          <w:color w:val="202020"/>
          <w:sz w:val="20"/>
          <w:szCs w:val="20"/>
        </w:rPr>
      </w:pPr>
      <w:r w:rsidRPr="00DA6AB0">
        <w:rPr>
          <w:rFonts w:ascii="Cambria" w:hAnsi="Cambria"/>
          <w:color w:val="202020"/>
          <w:sz w:val="20"/>
          <w:szCs w:val="20"/>
        </w:rPr>
        <w:t>Individuals who have two normal alleles (</w:t>
      </w:r>
      <w:proofErr w:type="spellStart"/>
      <w:r w:rsidRPr="007F3D1D">
        <w:rPr>
          <w:rFonts w:ascii="Cambria" w:hAnsi="Cambria"/>
          <w:b/>
          <w:color w:val="202020"/>
          <w:sz w:val="20"/>
          <w:szCs w:val="20"/>
        </w:rPr>
        <w:t>HbA</w:t>
      </w:r>
      <w:proofErr w:type="spellEnd"/>
      <w:r w:rsidRPr="007F3D1D">
        <w:rPr>
          <w:rFonts w:ascii="Cambria" w:hAnsi="Cambria"/>
          <w:b/>
          <w:color w:val="202020"/>
          <w:sz w:val="20"/>
          <w:szCs w:val="20"/>
        </w:rPr>
        <w:t xml:space="preserve">, </w:t>
      </w:r>
      <w:proofErr w:type="spellStart"/>
      <w:r w:rsidRPr="007F3D1D">
        <w:rPr>
          <w:rFonts w:ascii="Cambria" w:hAnsi="Cambria"/>
          <w:b/>
          <w:color w:val="202020"/>
          <w:sz w:val="20"/>
          <w:szCs w:val="20"/>
        </w:rPr>
        <w:t>HbA</w:t>
      </w:r>
      <w:proofErr w:type="spellEnd"/>
      <w:r w:rsidRPr="00DA6AB0">
        <w:rPr>
          <w:rFonts w:ascii="Cambria" w:hAnsi="Cambria"/>
          <w:color w:val="202020"/>
          <w:sz w:val="20"/>
          <w:szCs w:val="20"/>
        </w:rPr>
        <w:t xml:space="preserve">) are </w:t>
      </w:r>
      <w:r w:rsidRPr="007F3D1D">
        <w:rPr>
          <w:rFonts w:ascii="Cambria" w:hAnsi="Cambria"/>
          <w:i/>
          <w:color w:val="202020"/>
          <w:sz w:val="20"/>
          <w:szCs w:val="20"/>
        </w:rPr>
        <w:t>normal</w:t>
      </w:r>
      <w:r w:rsidRPr="00DA6AB0">
        <w:rPr>
          <w:rFonts w:ascii="Cambria" w:hAnsi="Cambria"/>
          <w:color w:val="202020"/>
          <w:sz w:val="20"/>
          <w:szCs w:val="20"/>
        </w:rPr>
        <w:t xml:space="preserve">. </w:t>
      </w:r>
      <w:r>
        <w:rPr>
          <w:rFonts w:ascii="Cambria" w:hAnsi="Cambria"/>
          <w:color w:val="202020"/>
          <w:sz w:val="20"/>
          <w:szCs w:val="20"/>
        </w:rPr>
        <w:t>Their</w:t>
      </w:r>
      <w:r w:rsidRPr="00DA6AB0">
        <w:rPr>
          <w:rFonts w:ascii="Cambria" w:hAnsi="Cambria"/>
          <w:color w:val="202020"/>
          <w:sz w:val="20"/>
          <w:szCs w:val="20"/>
        </w:rPr>
        <w:t xml:space="preserve"> red blood cells are normally shaped.</w:t>
      </w:r>
    </w:p>
    <w:p w14:paraId="1874BEA5" w14:textId="77777777" w:rsidR="00AC6C7A" w:rsidRPr="00DA6AB0" w:rsidRDefault="00AC6C7A" w:rsidP="00AC6C7A">
      <w:pPr>
        <w:pStyle w:val="NormalWeb"/>
        <w:shd w:val="clear" w:color="auto" w:fill="FFFFFF"/>
        <w:spacing w:before="0" w:beforeAutospacing="0" w:after="150" w:afterAutospacing="0" w:line="360" w:lineRule="atLeast"/>
        <w:rPr>
          <w:rFonts w:ascii="Cambria" w:hAnsi="Cambria"/>
          <w:color w:val="202020"/>
          <w:sz w:val="20"/>
          <w:szCs w:val="20"/>
        </w:rPr>
      </w:pPr>
      <w:r w:rsidRPr="00DA6AB0">
        <w:rPr>
          <w:rFonts w:ascii="Cambria" w:hAnsi="Cambria"/>
          <w:color w:val="202020"/>
          <w:sz w:val="20"/>
          <w:szCs w:val="20"/>
        </w:rPr>
        <w:t>Individuals with two sickle cell alleles (</w:t>
      </w:r>
      <w:proofErr w:type="spellStart"/>
      <w:r w:rsidRPr="007F3D1D">
        <w:rPr>
          <w:rFonts w:ascii="Cambria" w:hAnsi="Cambria"/>
          <w:b/>
          <w:color w:val="202020"/>
          <w:sz w:val="20"/>
          <w:szCs w:val="20"/>
        </w:rPr>
        <w:t>HbS</w:t>
      </w:r>
      <w:proofErr w:type="spellEnd"/>
      <w:r w:rsidRPr="007F3D1D">
        <w:rPr>
          <w:rFonts w:ascii="Cambria" w:hAnsi="Cambria"/>
          <w:b/>
          <w:color w:val="202020"/>
          <w:sz w:val="20"/>
          <w:szCs w:val="20"/>
        </w:rPr>
        <w:t xml:space="preserve">, </w:t>
      </w:r>
      <w:proofErr w:type="spellStart"/>
      <w:r w:rsidRPr="007F3D1D">
        <w:rPr>
          <w:rFonts w:ascii="Cambria" w:hAnsi="Cambria"/>
          <w:b/>
          <w:color w:val="202020"/>
          <w:sz w:val="20"/>
          <w:szCs w:val="20"/>
        </w:rPr>
        <w:t>HbS</w:t>
      </w:r>
      <w:proofErr w:type="spellEnd"/>
      <w:r w:rsidRPr="00DA6AB0">
        <w:rPr>
          <w:rFonts w:ascii="Cambria" w:hAnsi="Cambria"/>
          <w:color w:val="202020"/>
          <w:sz w:val="20"/>
          <w:szCs w:val="20"/>
        </w:rPr>
        <w:t xml:space="preserve">) have </w:t>
      </w:r>
      <w:r w:rsidRPr="007F3D1D">
        <w:rPr>
          <w:rFonts w:ascii="Cambria" w:hAnsi="Cambria"/>
          <w:i/>
          <w:color w:val="202020"/>
          <w:sz w:val="20"/>
          <w:szCs w:val="20"/>
        </w:rPr>
        <w:t>sickle cell disease</w:t>
      </w:r>
      <w:r>
        <w:rPr>
          <w:rFonts w:ascii="Cambria" w:hAnsi="Cambria"/>
          <w:color w:val="202020"/>
          <w:sz w:val="20"/>
          <w:szCs w:val="20"/>
        </w:rPr>
        <w:t xml:space="preserve"> (</w:t>
      </w:r>
      <w:r w:rsidRPr="007F3D1D">
        <w:rPr>
          <w:rFonts w:ascii="Cambria" w:hAnsi="Cambria"/>
          <w:b/>
          <w:color w:val="202020"/>
          <w:sz w:val="20"/>
          <w:szCs w:val="20"/>
        </w:rPr>
        <w:t>SCD</w:t>
      </w:r>
      <w:r>
        <w:rPr>
          <w:rFonts w:ascii="Cambria" w:hAnsi="Cambria"/>
          <w:color w:val="202020"/>
          <w:sz w:val="20"/>
          <w:szCs w:val="20"/>
        </w:rPr>
        <w:t>)</w:t>
      </w:r>
      <w:r w:rsidRPr="00DA6AB0">
        <w:rPr>
          <w:rFonts w:ascii="Cambria" w:hAnsi="Cambria"/>
          <w:color w:val="202020"/>
          <w:sz w:val="20"/>
          <w:szCs w:val="20"/>
        </w:rPr>
        <w:t>. T</w:t>
      </w:r>
      <w:r>
        <w:rPr>
          <w:rFonts w:ascii="Cambria" w:hAnsi="Cambria"/>
          <w:color w:val="202020"/>
          <w:sz w:val="20"/>
          <w:szCs w:val="20"/>
        </w:rPr>
        <w:t xml:space="preserve">heir blood cells </w:t>
      </w:r>
      <w:r w:rsidRPr="00DA6AB0">
        <w:rPr>
          <w:rFonts w:ascii="Cambria" w:hAnsi="Cambria"/>
          <w:color w:val="202020"/>
          <w:sz w:val="20"/>
          <w:szCs w:val="20"/>
        </w:rPr>
        <w:t xml:space="preserve">are misshapen.  </w:t>
      </w:r>
    </w:p>
    <w:p w14:paraId="51C27CA2" w14:textId="77777777" w:rsidR="00AC6C7A" w:rsidRPr="00DA6AB0" w:rsidRDefault="00AC6C7A" w:rsidP="00AC6C7A">
      <w:pPr>
        <w:rPr>
          <w:rFonts w:ascii="Cambria" w:hAnsi="Cambria"/>
          <w:sz w:val="20"/>
          <w:szCs w:val="20"/>
        </w:rPr>
      </w:pPr>
      <w:r w:rsidRPr="00DA6AB0">
        <w:rPr>
          <w:rFonts w:ascii="Cambria" w:hAnsi="Cambria"/>
          <w:sz w:val="20"/>
          <w:szCs w:val="20"/>
        </w:rPr>
        <w:t>Individuals who are heterozygous (</w:t>
      </w:r>
      <w:proofErr w:type="spellStart"/>
      <w:r w:rsidRPr="007F3D1D">
        <w:rPr>
          <w:rFonts w:ascii="Cambria" w:hAnsi="Cambria"/>
          <w:b/>
          <w:sz w:val="20"/>
          <w:szCs w:val="20"/>
        </w:rPr>
        <w:t>HbA</w:t>
      </w:r>
      <w:proofErr w:type="spellEnd"/>
      <w:r w:rsidRPr="007F3D1D">
        <w:rPr>
          <w:rFonts w:ascii="Cambria" w:hAnsi="Cambria"/>
          <w:b/>
          <w:sz w:val="20"/>
          <w:szCs w:val="20"/>
        </w:rPr>
        <w:t xml:space="preserve">, </w:t>
      </w:r>
      <w:proofErr w:type="spellStart"/>
      <w:r w:rsidRPr="007F3D1D">
        <w:rPr>
          <w:rFonts w:ascii="Cambria" w:hAnsi="Cambria"/>
          <w:b/>
          <w:sz w:val="20"/>
          <w:szCs w:val="20"/>
        </w:rPr>
        <w:t>HbS</w:t>
      </w:r>
      <w:proofErr w:type="spellEnd"/>
      <w:r w:rsidRPr="007F3D1D">
        <w:rPr>
          <w:rFonts w:ascii="Cambria" w:hAnsi="Cambria"/>
          <w:b/>
          <w:sz w:val="20"/>
          <w:szCs w:val="20"/>
        </w:rPr>
        <w:t>)</w:t>
      </w:r>
      <w:r w:rsidRPr="00DA6AB0">
        <w:rPr>
          <w:rFonts w:ascii="Cambria" w:hAnsi="Cambria"/>
          <w:sz w:val="20"/>
          <w:szCs w:val="20"/>
        </w:rPr>
        <w:t xml:space="preserve"> are said to have </w:t>
      </w:r>
      <w:r w:rsidRPr="00DA6AB0">
        <w:rPr>
          <w:rFonts w:ascii="Cambria" w:hAnsi="Cambria"/>
          <w:b/>
          <w:bCs/>
          <w:i/>
          <w:iCs/>
          <w:sz w:val="20"/>
          <w:szCs w:val="20"/>
        </w:rPr>
        <w:t>“sickle cell trait” (</w:t>
      </w:r>
      <w:r w:rsidRPr="007F3D1D">
        <w:rPr>
          <w:rFonts w:ascii="Cambria" w:hAnsi="Cambria"/>
          <w:bCs/>
          <w:i/>
          <w:iCs/>
          <w:sz w:val="20"/>
          <w:szCs w:val="20"/>
        </w:rPr>
        <w:t>SCT</w:t>
      </w:r>
      <w:r w:rsidRPr="00DA6AB0">
        <w:rPr>
          <w:rFonts w:ascii="Cambria" w:hAnsi="Cambria"/>
          <w:b/>
          <w:bCs/>
          <w:i/>
          <w:iCs/>
          <w:sz w:val="20"/>
          <w:szCs w:val="20"/>
        </w:rPr>
        <w:t>)</w:t>
      </w:r>
      <w:r w:rsidRPr="00DA6AB0">
        <w:rPr>
          <w:rFonts w:ascii="Cambria" w:hAnsi="Cambria"/>
          <w:sz w:val="20"/>
          <w:szCs w:val="20"/>
        </w:rPr>
        <w:t>. Some of their red blood cells are normal, but some are sickled. They do not typically have severe symptoms of the disease, but can experience symptoms under low oxygen conditions (for example, in muscles during high exertion).</w:t>
      </w:r>
    </w:p>
    <w:p w14:paraId="2D3431A3" w14:textId="77777777" w:rsidR="00AC6C7A" w:rsidRDefault="00AC6C7A" w:rsidP="00AC6C7A">
      <w:pPr>
        <w:rPr>
          <w:rFonts w:ascii="Cambria" w:hAnsi="Cambria"/>
          <w:sz w:val="20"/>
          <w:szCs w:val="20"/>
        </w:rPr>
      </w:pPr>
    </w:p>
    <w:p w14:paraId="46610B70" w14:textId="77777777" w:rsidR="00AC6C7A" w:rsidRDefault="00AC6C7A" w:rsidP="00AC6C7A">
      <w:pPr>
        <w:rPr>
          <w:rFonts w:ascii="Cambria" w:hAnsi="Cambria"/>
          <w:sz w:val="20"/>
          <w:szCs w:val="20"/>
        </w:rPr>
      </w:pPr>
    </w:p>
    <w:p w14:paraId="14009DA2" w14:textId="77777777" w:rsidR="00AC6C7A" w:rsidRPr="00DA6AB0" w:rsidRDefault="00AC6C7A" w:rsidP="00AC6C7A">
      <w:pPr>
        <w:rPr>
          <w:rFonts w:ascii="Times New Roman" w:eastAsia="Times New Roman" w:hAnsi="Times New Roman" w:cs="Times New Roman"/>
        </w:rPr>
      </w:pPr>
    </w:p>
    <w:p w14:paraId="76AC1070" w14:textId="77777777" w:rsidR="00AC6C7A" w:rsidRPr="00DA6AB0" w:rsidRDefault="00AC6C7A" w:rsidP="00AC6C7A">
      <w:pPr>
        <w:rPr>
          <w:rFonts w:ascii="Cambria" w:hAnsi="Cambria"/>
          <w:sz w:val="20"/>
          <w:szCs w:val="20"/>
        </w:rPr>
      </w:pPr>
      <w:r>
        <w:rPr>
          <w:rFonts w:ascii="Cambria" w:hAnsi="Cambria"/>
          <w:noProof/>
          <w:sz w:val="20"/>
          <w:szCs w:val="20"/>
        </w:rPr>
        <mc:AlternateContent>
          <mc:Choice Requires="wps">
            <w:drawing>
              <wp:anchor distT="0" distB="0" distL="114300" distR="114300" simplePos="0" relativeHeight="251663360" behindDoc="0" locked="0" layoutInCell="1" allowOverlap="1" wp14:anchorId="2558DD9B" wp14:editId="5D3A4625">
                <wp:simplePos x="0" y="0"/>
                <wp:positionH relativeFrom="column">
                  <wp:posOffset>3137535</wp:posOffset>
                </wp:positionH>
                <wp:positionV relativeFrom="paragraph">
                  <wp:posOffset>281940</wp:posOffset>
                </wp:positionV>
                <wp:extent cx="1219200" cy="345440"/>
                <wp:effectExtent l="0" t="0" r="0" b="10160"/>
                <wp:wrapSquare wrapText="bothSides"/>
                <wp:docPr id="12" name="Text Box 12"/>
                <wp:cNvGraphicFramePr/>
                <a:graphic xmlns:a="http://schemas.openxmlformats.org/drawingml/2006/main">
                  <a:graphicData uri="http://schemas.microsoft.com/office/word/2010/wordprocessingShape">
                    <wps:wsp>
                      <wps:cNvSpPr txBox="1"/>
                      <wps:spPr>
                        <a:xfrm>
                          <a:off x="0" y="0"/>
                          <a:ext cx="1219200" cy="3454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ADFF10F" w14:textId="77777777" w:rsidR="00AC6C7A" w:rsidRPr="007F3D1D" w:rsidRDefault="00AC6C7A" w:rsidP="00AC6C7A">
                            <w:pPr>
                              <w:rPr>
                                <w:b/>
                              </w:rPr>
                            </w:pPr>
                            <w:r>
                              <w:rPr>
                                <w:b/>
                              </w:rPr>
                              <w:t>Sickled</w:t>
                            </w:r>
                            <w:r w:rsidRPr="007F3D1D">
                              <w:rPr>
                                <w:b/>
                              </w:rPr>
                              <w:t xml:space="preserve"> RBCs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558DD9B" id="_x0000_t202" coordsize="21600,21600" o:spt="202" path="m,l,21600r21600,l21600,xe">
                <v:stroke joinstyle="miter"/>
                <v:path gradientshapeok="t" o:connecttype="rect"/>
              </v:shapetype>
              <v:shape id="Text Box 12" o:spid="_x0000_s1026" type="#_x0000_t202" style="position:absolute;margin-left:247.05pt;margin-top:22.2pt;width:96pt;height:27.2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" filled="f" stroked="f">
                <v:textbox>
                  <w:txbxContent>
                    <w:p w14:paraId="7ADFF10F" w14:textId="77777777" w:rsidR="00AC6C7A" w:rsidRPr="007F3D1D" w:rsidRDefault="00AC6C7A" w:rsidP="00AC6C7A">
                      <w:pPr>
                        <w:rPr>
                          <w:b/>
                        </w:rPr>
                      </w:pPr>
                      <w:r>
                        <w:rPr>
                          <w:b/>
                        </w:rPr>
                        <w:t>Sickled</w:t>
                      </w:r>
                      <w:r w:rsidRPr="007F3D1D">
                        <w:rPr>
                          <w:b/>
                        </w:rPr>
                        <w:t xml:space="preserve"> RBCs</w:t>
                      </w:r>
                    </w:p>
                  </w:txbxContent>
                </v:textbox>
                <w10:wrap type="square"/>
              </v:shape>
            </w:pict>
          </mc:Fallback>
        </mc:AlternateContent>
      </w:r>
      <w:r>
        <w:rPr>
          <w:rFonts w:ascii="Cambria" w:hAnsi="Cambria"/>
          <w:noProof/>
          <w:sz w:val="20"/>
          <w:szCs w:val="20"/>
        </w:rPr>
        <mc:AlternateContent>
          <mc:Choice Requires="wps">
            <w:drawing>
              <wp:anchor distT="0" distB="0" distL="114300" distR="114300" simplePos="0" relativeHeight="251662336" behindDoc="0" locked="0" layoutInCell="1" allowOverlap="1" wp14:anchorId="1FA1D42F" wp14:editId="1E55C147">
                <wp:simplePos x="0" y="0"/>
                <wp:positionH relativeFrom="column">
                  <wp:posOffset>1612900</wp:posOffset>
                </wp:positionH>
                <wp:positionV relativeFrom="paragraph">
                  <wp:posOffset>280670</wp:posOffset>
                </wp:positionV>
                <wp:extent cx="1219200" cy="345440"/>
                <wp:effectExtent l="0" t="0" r="0" b="10160"/>
                <wp:wrapSquare wrapText="bothSides"/>
                <wp:docPr id="11" name="Text Box 11"/>
                <wp:cNvGraphicFramePr/>
                <a:graphic xmlns:a="http://schemas.openxmlformats.org/drawingml/2006/main">
                  <a:graphicData uri="http://schemas.microsoft.com/office/word/2010/wordprocessingShape">
                    <wps:wsp>
                      <wps:cNvSpPr txBox="1"/>
                      <wps:spPr>
                        <a:xfrm>
                          <a:off x="0" y="0"/>
                          <a:ext cx="1219200" cy="3454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C2FB8CB" w14:textId="77777777" w:rsidR="00AC6C7A" w:rsidRPr="007F3D1D" w:rsidRDefault="00AC6C7A" w:rsidP="00AC6C7A">
                            <w:pPr>
                              <w:rPr>
                                <w:b/>
                              </w:rPr>
                            </w:pPr>
                            <w:r w:rsidRPr="007F3D1D">
                              <w:rPr>
                                <w:b/>
                              </w:rPr>
                              <w:t xml:space="preserve">Normal </w:t>
                            </w:r>
                            <w:r>
                              <w:rPr>
                                <w:b/>
                              </w:rPr>
                              <w:t>RBCs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FA1D42F" id="Text Box 11" o:spid="_x0000_s1027" type="#_x0000_t202" style="position:absolute;margin-left:127pt;margin-top:22.1pt;width:96pt;height:27.2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" filled="f" stroked="f">
                <v:textbox>
                  <w:txbxContent>
                    <w:p w14:paraId="7C2FB8CB" w14:textId="77777777" w:rsidR="00AC6C7A" w:rsidRPr="007F3D1D" w:rsidRDefault="00AC6C7A" w:rsidP="00AC6C7A">
                      <w:pPr>
                        <w:rPr>
                          <w:b/>
                        </w:rPr>
                      </w:pPr>
                      <w:r w:rsidRPr="007F3D1D">
                        <w:rPr>
                          <w:b/>
                        </w:rPr>
                        <w:t xml:space="preserve">Normal </w:t>
                      </w:r>
                      <w:r>
                        <w:rPr>
                          <w:b/>
                        </w:rPr>
                        <w:t>RBCs</w:t>
                      </w:r>
                    </w:p>
                  </w:txbxContent>
                </v:textbox>
                <w10:wrap type="square"/>
              </v:shape>
            </w:pict>
          </mc:Fallback>
        </mc:AlternateContent>
      </w:r>
      <w:r w:rsidRPr="00DA6AB0">
        <w:rPr>
          <w:rFonts w:ascii="Times New Roman" w:eastAsia="Times New Roman" w:hAnsi="Times New Roman" w:cs="Times New Roman"/>
          <w:noProof/>
        </w:rPr>
        <w:drawing>
          <wp:anchor distT="0" distB="0" distL="114300" distR="114300" simplePos="0" relativeHeight="251661312" behindDoc="0" locked="0" layoutInCell="1" allowOverlap="1" wp14:anchorId="5AE48F17" wp14:editId="0D525E71">
            <wp:simplePos x="0" y="0"/>
            <wp:positionH relativeFrom="column">
              <wp:posOffset>1309370</wp:posOffset>
            </wp:positionH>
            <wp:positionV relativeFrom="paragraph">
              <wp:posOffset>629920</wp:posOffset>
            </wp:positionV>
            <wp:extent cx="3048000" cy="2286000"/>
            <wp:effectExtent l="0" t="0" r="0" b="0"/>
            <wp:wrapTight wrapText="bothSides">
              <wp:wrapPolygon edited="0">
                <wp:start x="0" y="0"/>
                <wp:lineTo x="0" y="21360"/>
                <wp:lineTo x="21420" y="21360"/>
                <wp:lineTo x="21420" y="0"/>
                <wp:lineTo x="0" y="0"/>
              </wp:wrapPolygon>
            </wp:wrapTight>
            <wp:docPr id="10" name="Picture 10" descr="mage result for blood of sickle cell anem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ge result for blood of sickle cell anemi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48000" cy="2286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8E0EC70" w14:textId="26E62FD3" w:rsidR="00232B56" w:rsidRPr="001727C4" w:rsidRDefault="00232B56" w:rsidP="001727C4">
      <w:bookmarkStart w:id="0" w:name="_GoBack"/>
      <w:bookmarkEnd w:id="0"/>
    </w:p>
    <w:sectPr w:rsidR="00232B56" w:rsidRPr="001727C4" w:rsidSect="009C51A6">
      <w:headerReference w:type="default" r:id="rId10"/>
      <w:footerReference w:type="default" r:id="rId11"/>
      <w:pgSz w:w="12240" w:h="15840"/>
      <w:pgMar w:top="1008" w:right="1008" w:bottom="1008" w:left="1008" w:header="720"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265BE4" w14:textId="77777777" w:rsidR="00B869CA" w:rsidRDefault="00B869CA" w:rsidP="00ED4DE4">
      <w:r>
        <w:separator/>
      </w:r>
    </w:p>
  </w:endnote>
  <w:endnote w:type="continuationSeparator" w:id="0">
    <w:p w14:paraId="19003CC0" w14:textId="77777777" w:rsidR="00B869CA" w:rsidRDefault="00B869CA" w:rsidP="00ED4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E1000AEF" w:usb1="5000A1FF" w:usb2="00000000" w:usb3="00000000" w:csb0="000001BF" w:csb1="00000000"/>
  </w:font>
  <w:font w:name="Arial Black">
    <w:panose1 w:val="020B0A04020102020204"/>
    <w:charset w:val="00"/>
    <w:family w:val="swiss"/>
    <w:pitch w:val="variable"/>
    <w:sig w:usb0="A00002AF" w:usb1="400078FB" w:usb2="00000000" w:usb3="00000000" w:csb0="0000009F" w:csb1="00000000"/>
  </w:font>
  <w:font w:name="Helvetica Neue">
    <w:altName w:val="Malgun Gothic"/>
    <w:charset w:val="00"/>
    <w:family w:val="auto"/>
    <w:pitch w:val="variable"/>
    <w:sig w:usb0="00000003" w:usb1="500079DB" w:usb2="0000001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A574EF" w14:textId="77777777" w:rsidR="00005391" w:rsidRDefault="00005391" w:rsidP="00ED4DE4">
    <w:pPr>
      <w:pStyle w:val="Footer"/>
      <w:jc w:val="right"/>
    </w:pPr>
  </w:p>
  <w:p w14:paraId="1168DE2E" w14:textId="6D916682" w:rsidR="00005391" w:rsidRDefault="00982B1B" w:rsidP="00982B1B">
    <w:pPr>
      <w:pStyle w:val="Footer"/>
      <w:pBdr>
        <w:top w:val="single" w:sz="4" w:space="1" w:color="auto"/>
      </w:pBdr>
      <w:tabs>
        <w:tab w:val="clear" w:pos="8640"/>
        <w:tab w:val="right" w:pos="10260"/>
      </w:tabs>
      <w:jc w:val="right"/>
    </w:pPr>
    <w:r w:rsidRPr="00982B1B">
      <w:rPr>
        <w:rFonts w:ascii="Arial" w:hAnsi="Arial" w:cs="Arial"/>
        <w:noProof/>
        <w:sz w:val="22"/>
        <w:szCs w:val="22"/>
      </w:rPr>
      <w:drawing>
        <wp:anchor distT="0" distB="0" distL="114300" distR="114300" simplePos="0" relativeHeight="251658240" behindDoc="0" locked="0" layoutInCell="1" allowOverlap="1" wp14:anchorId="628347F2" wp14:editId="1087A63E">
          <wp:simplePos x="0" y="0"/>
          <wp:positionH relativeFrom="column">
            <wp:posOffset>0</wp:posOffset>
          </wp:positionH>
          <wp:positionV relativeFrom="paragraph">
            <wp:posOffset>241300</wp:posOffset>
          </wp:positionV>
          <wp:extent cx="800100" cy="281305"/>
          <wp:effectExtent l="0" t="0" r="1270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1">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t xml:space="preserve">      </w:t>
    </w:r>
    <w:r w:rsidR="00005391">
      <w:rPr>
        <w:noProof/>
      </w:rPr>
      <w:drawing>
        <wp:inline distT="0" distB="0" distL="0" distR="0" wp14:anchorId="6727595E" wp14:editId="4F85E96D">
          <wp:extent cx="701040" cy="329184"/>
          <wp:effectExtent l="0" t="0" r="10160" b="127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berLogo.png"/>
                  <pic:cNvPicPr/>
                </pic:nvPicPr>
                <pic:blipFill>
                  <a:blip r:embed="rId2">
                    <a:extLst>
                      <a:ext uri="{28A0092B-C50C-407E-A947-70E740481C1C}">
                        <a14:useLocalDpi xmlns:a14="http://schemas.microsoft.com/office/drawing/2010/main" val="0"/>
                      </a:ext>
                    </a:extLst>
                  </a:blip>
                  <a:stretch>
                    <a:fillRect/>
                  </a:stretch>
                </pic:blipFill>
                <pic:spPr>
                  <a:xfrm>
                    <a:off x="0" y="0"/>
                    <a:ext cx="701040" cy="329184"/>
                  </a:xfrm>
                  <a:prstGeom prst="rect">
                    <a:avLst/>
                  </a:prstGeom>
                </pic:spPr>
              </pic:pic>
            </a:graphicData>
          </a:graphic>
        </wp:inline>
      </w:drawing>
    </w:r>
  </w:p>
  <w:p w14:paraId="28FC478C" w14:textId="15D54637" w:rsidR="00005391" w:rsidRPr="005A7BAE" w:rsidRDefault="00982B1B" w:rsidP="005A7BAE">
    <w:pPr>
      <w:pStyle w:val="Footer"/>
      <w:pBdr>
        <w:top w:val="single" w:sz="4" w:space="1" w:color="auto"/>
      </w:pBdr>
      <w:jc w:val="right"/>
      <w:rPr>
        <w:rFonts w:ascii="Arial" w:hAnsi="Arial"/>
        <w:i/>
        <w:sz w:val="20"/>
        <w:szCs w:val="20"/>
      </w:rPr>
    </w:pPr>
    <w:r>
      <w:rPr>
        <w:rFonts w:ascii="Arial" w:hAnsi="Arial"/>
        <w:i/>
        <w:sz w:val="20"/>
        <w:szCs w:val="20"/>
      </w:rPr>
      <w:t xml:space="preserve">   </w:t>
    </w:r>
    <w:r w:rsidR="00005391">
      <w:rPr>
        <w:rFonts w:ascii="Arial" w:hAnsi="Arial"/>
        <w:i/>
        <w:sz w:val="20"/>
        <w:szCs w:val="20"/>
      </w:rPr>
      <w:t>www.modelbasedbiology.com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7DD235" w14:textId="77777777" w:rsidR="00B869CA" w:rsidRDefault="00B869CA" w:rsidP="00ED4DE4">
      <w:r>
        <w:separator/>
      </w:r>
    </w:p>
  </w:footnote>
  <w:footnote w:type="continuationSeparator" w:id="0">
    <w:p w14:paraId="08159116" w14:textId="77777777" w:rsidR="00B869CA" w:rsidRDefault="00B869CA" w:rsidP="00ED4D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61848F" w14:textId="325BBB70" w:rsidR="00005391" w:rsidRPr="005A392A" w:rsidRDefault="00005391">
    <w:pPr>
      <w:pStyle w:val="Header"/>
      <w:rPr>
        <w:rFonts w:ascii="Arial" w:hAnsi="Arial" w:cs="Arial"/>
        <w:sz w:val="22"/>
        <w:szCs w:val="22"/>
      </w:rPr>
    </w:pPr>
    <w:r>
      <w:rPr>
        <w:rFonts w:ascii="Arial" w:hAnsi="Arial" w:cs="Arial"/>
        <w:sz w:val="22"/>
        <w:szCs w:val="22"/>
      </w:rPr>
      <w:t>Name: _________________________________________</w:t>
    </w:r>
    <w:proofErr w:type="gramStart"/>
    <w:r>
      <w:rPr>
        <w:rFonts w:ascii="Arial" w:hAnsi="Arial" w:cs="Arial"/>
        <w:sz w:val="22"/>
        <w:szCs w:val="22"/>
      </w:rPr>
      <w:t>_  Period</w:t>
    </w:r>
    <w:proofErr w:type="gramEnd"/>
    <w:r>
      <w:rPr>
        <w:rFonts w:ascii="Arial" w:hAnsi="Arial" w:cs="Arial"/>
        <w:sz w:val="22"/>
        <w:szCs w:val="22"/>
      </w:rPr>
      <w:t>: _________  Date: 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6502A"/>
    <w:multiLevelType w:val="hybridMultilevel"/>
    <w:tmpl w:val="AF18D7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BC1194"/>
    <w:multiLevelType w:val="hybridMultilevel"/>
    <w:tmpl w:val="15CEC122"/>
    <w:lvl w:ilvl="0" w:tplc="D032909E">
      <w:start w:val="1"/>
      <w:numFmt w:val="bullet"/>
      <w:lvlText w:val="•"/>
      <w:lvlJc w:val="left"/>
      <w:pPr>
        <w:tabs>
          <w:tab w:val="num" w:pos="720"/>
        </w:tabs>
        <w:ind w:left="720" w:hanging="360"/>
      </w:pPr>
      <w:rPr>
        <w:rFonts w:ascii="Arial" w:hAnsi="Arial" w:hint="default"/>
      </w:rPr>
    </w:lvl>
    <w:lvl w:ilvl="1" w:tplc="71B0E14C" w:tentative="1">
      <w:start w:val="1"/>
      <w:numFmt w:val="bullet"/>
      <w:lvlText w:val="•"/>
      <w:lvlJc w:val="left"/>
      <w:pPr>
        <w:tabs>
          <w:tab w:val="num" w:pos="1440"/>
        </w:tabs>
        <w:ind w:left="1440" w:hanging="360"/>
      </w:pPr>
      <w:rPr>
        <w:rFonts w:ascii="Arial" w:hAnsi="Arial" w:hint="default"/>
      </w:rPr>
    </w:lvl>
    <w:lvl w:ilvl="2" w:tplc="D666C5FE" w:tentative="1">
      <w:start w:val="1"/>
      <w:numFmt w:val="bullet"/>
      <w:lvlText w:val="•"/>
      <w:lvlJc w:val="left"/>
      <w:pPr>
        <w:tabs>
          <w:tab w:val="num" w:pos="2160"/>
        </w:tabs>
        <w:ind w:left="2160" w:hanging="360"/>
      </w:pPr>
      <w:rPr>
        <w:rFonts w:ascii="Arial" w:hAnsi="Arial" w:hint="default"/>
      </w:rPr>
    </w:lvl>
    <w:lvl w:ilvl="3" w:tplc="2388A246" w:tentative="1">
      <w:start w:val="1"/>
      <w:numFmt w:val="bullet"/>
      <w:lvlText w:val="•"/>
      <w:lvlJc w:val="left"/>
      <w:pPr>
        <w:tabs>
          <w:tab w:val="num" w:pos="2880"/>
        </w:tabs>
        <w:ind w:left="2880" w:hanging="360"/>
      </w:pPr>
      <w:rPr>
        <w:rFonts w:ascii="Arial" w:hAnsi="Arial" w:hint="default"/>
      </w:rPr>
    </w:lvl>
    <w:lvl w:ilvl="4" w:tplc="EB9682AE" w:tentative="1">
      <w:start w:val="1"/>
      <w:numFmt w:val="bullet"/>
      <w:lvlText w:val="•"/>
      <w:lvlJc w:val="left"/>
      <w:pPr>
        <w:tabs>
          <w:tab w:val="num" w:pos="3600"/>
        </w:tabs>
        <w:ind w:left="3600" w:hanging="360"/>
      </w:pPr>
      <w:rPr>
        <w:rFonts w:ascii="Arial" w:hAnsi="Arial" w:hint="default"/>
      </w:rPr>
    </w:lvl>
    <w:lvl w:ilvl="5" w:tplc="D146F4B0" w:tentative="1">
      <w:start w:val="1"/>
      <w:numFmt w:val="bullet"/>
      <w:lvlText w:val="•"/>
      <w:lvlJc w:val="left"/>
      <w:pPr>
        <w:tabs>
          <w:tab w:val="num" w:pos="4320"/>
        </w:tabs>
        <w:ind w:left="4320" w:hanging="360"/>
      </w:pPr>
      <w:rPr>
        <w:rFonts w:ascii="Arial" w:hAnsi="Arial" w:hint="default"/>
      </w:rPr>
    </w:lvl>
    <w:lvl w:ilvl="6" w:tplc="87B48C82" w:tentative="1">
      <w:start w:val="1"/>
      <w:numFmt w:val="bullet"/>
      <w:lvlText w:val="•"/>
      <w:lvlJc w:val="left"/>
      <w:pPr>
        <w:tabs>
          <w:tab w:val="num" w:pos="5040"/>
        </w:tabs>
        <w:ind w:left="5040" w:hanging="360"/>
      </w:pPr>
      <w:rPr>
        <w:rFonts w:ascii="Arial" w:hAnsi="Arial" w:hint="default"/>
      </w:rPr>
    </w:lvl>
    <w:lvl w:ilvl="7" w:tplc="F89E9120" w:tentative="1">
      <w:start w:val="1"/>
      <w:numFmt w:val="bullet"/>
      <w:lvlText w:val="•"/>
      <w:lvlJc w:val="left"/>
      <w:pPr>
        <w:tabs>
          <w:tab w:val="num" w:pos="5760"/>
        </w:tabs>
        <w:ind w:left="5760" w:hanging="360"/>
      </w:pPr>
      <w:rPr>
        <w:rFonts w:ascii="Arial" w:hAnsi="Arial" w:hint="default"/>
      </w:rPr>
    </w:lvl>
    <w:lvl w:ilvl="8" w:tplc="FD9AABFC"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88F00BA"/>
    <w:multiLevelType w:val="hybridMultilevel"/>
    <w:tmpl w:val="E668D26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963ABD"/>
    <w:multiLevelType w:val="hybridMultilevel"/>
    <w:tmpl w:val="38A0D2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267E1E"/>
    <w:multiLevelType w:val="hybridMultilevel"/>
    <w:tmpl w:val="4188663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7863460"/>
    <w:multiLevelType w:val="hybridMultilevel"/>
    <w:tmpl w:val="2D5C73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00632FA"/>
    <w:multiLevelType w:val="hybridMultilevel"/>
    <w:tmpl w:val="B7A02B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5BF02E4"/>
    <w:multiLevelType w:val="hybridMultilevel"/>
    <w:tmpl w:val="A954711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 w:numId="5">
    <w:abstractNumId w:val="6"/>
  </w:num>
  <w:num w:numId="6">
    <w:abstractNumId w:val="7"/>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402D"/>
    <w:rsid w:val="00005391"/>
    <w:rsid w:val="000355F2"/>
    <w:rsid w:val="00074968"/>
    <w:rsid w:val="0008502F"/>
    <w:rsid w:val="000E1B51"/>
    <w:rsid w:val="00157901"/>
    <w:rsid w:val="001727C4"/>
    <w:rsid w:val="00173F9D"/>
    <w:rsid w:val="0017672B"/>
    <w:rsid w:val="00181826"/>
    <w:rsid w:val="001A6BEC"/>
    <w:rsid w:val="001C73B3"/>
    <w:rsid w:val="001D7A4D"/>
    <w:rsid w:val="002055AD"/>
    <w:rsid w:val="00212B10"/>
    <w:rsid w:val="00232B56"/>
    <w:rsid w:val="002565FB"/>
    <w:rsid w:val="00257E7D"/>
    <w:rsid w:val="002F5955"/>
    <w:rsid w:val="003321A0"/>
    <w:rsid w:val="00355EBC"/>
    <w:rsid w:val="00363797"/>
    <w:rsid w:val="00384EA9"/>
    <w:rsid w:val="003A1761"/>
    <w:rsid w:val="003D326C"/>
    <w:rsid w:val="00403103"/>
    <w:rsid w:val="0041758C"/>
    <w:rsid w:val="004270CC"/>
    <w:rsid w:val="00473B82"/>
    <w:rsid w:val="004A13B7"/>
    <w:rsid w:val="004A62B0"/>
    <w:rsid w:val="004A75E1"/>
    <w:rsid w:val="004D770A"/>
    <w:rsid w:val="004F029E"/>
    <w:rsid w:val="004F0A81"/>
    <w:rsid w:val="00503440"/>
    <w:rsid w:val="0050402D"/>
    <w:rsid w:val="005A392A"/>
    <w:rsid w:val="005A7BAE"/>
    <w:rsid w:val="005E681C"/>
    <w:rsid w:val="005F33D4"/>
    <w:rsid w:val="005F4DB9"/>
    <w:rsid w:val="00602A30"/>
    <w:rsid w:val="00635FEF"/>
    <w:rsid w:val="00641BE3"/>
    <w:rsid w:val="00672F8C"/>
    <w:rsid w:val="0069709C"/>
    <w:rsid w:val="00762A76"/>
    <w:rsid w:val="00796895"/>
    <w:rsid w:val="007F4CBE"/>
    <w:rsid w:val="00815F90"/>
    <w:rsid w:val="00833FEA"/>
    <w:rsid w:val="00861AA8"/>
    <w:rsid w:val="00862B80"/>
    <w:rsid w:val="00866523"/>
    <w:rsid w:val="008743CD"/>
    <w:rsid w:val="00894133"/>
    <w:rsid w:val="008A4596"/>
    <w:rsid w:val="008B5617"/>
    <w:rsid w:val="008B666E"/>
    <w:rsid w:val="00912857"/>
    <w:rsid w:val="0094108D"/>
    <w:rsid w:val="009735BC"/>
    <w:rsid w:val="00982B1B"/>
    <w:rsid w:val="009B5B88"/>
    <w:rsid w:val="009C51A6"/>
    <w:rsid w:val="009F1426"/>
    <w:rsid w:val="00A575F1"/>
    <w:rsid w:val="00A70FB0"/>
    <w:rsid w:val="00A84F1E"/>
    <w:rsid w:val="00A90108"/>
    <w:rsid w:val="00AB44E2"/>
    <w:rsid w:val="00AC6C7A"/>
    <w:rsid w:val="00B01DC6"/>
    <w:rsid w:val="00B05AE1"/>
    <w:rsid w:val="00B14812"/>
    <w:rsid w:val="00B14B22"/>
    <w:rsid w:val="00B33CB2"/>
    <w:rsid w:val="00B7443B"/>
    <w:rsid w:val="00B869CA"/>
    <w:rsid w:val="00BE0998"/>
    <w:rsid w:val="00C7078B"/>
    <w:rsid w:val="00C84DCC"/>
    <w:rsid w:val="00CA3052"/>
    <w:rsid w:val="00CB15EB"/>
    <w:rsid w:val="00CB5DE9"/>
    <w:rsid w:val="00D15AD5"/>
    <w:rsid w:val="00D22EA2"/>
    <w:rsid w:val="00D759E1"/>
    <w:rsid w:val="00D82EFD"/>
    <w:rsid w:val="00DA6192"/>
    <w:rsid w:val="00DC40E4"/>
    <w:rsid w:val="00DD2329"/>
    <w:rsid w:val="00E02705"/>
    <w:rsid w:val="00E02A6B"/>
    <w:rsid w:val="00ED4DE4"/>
    <w:rsid w:val="00F13A4D"/>
    <w:rsid w:val="00F22B89"/>
    <w:rsid w:val="00F44009"/>
    <w:rsid w:val="00F51B43"/>
    <w:rsid w:val="00F93A18"/>
    <w:rsid w:val="00FA1147"/>
    <w:rsid w:val="00FC61CA"/>
    <w:rsid w:val="00FD05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883B396"/>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84F1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A84F1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6192"/>
    <w:pPr>
      <w:ind w:left="720"/>
      <w:contextualSpacing/>
    </w:pPr>
  </w:style>
  <w:style w:type="paragraph" w:styleId="BalloonText">
    <w:name w:val="Balloon Text"/>
    <w:basedOn w:val="Normal"/>
    <w:link w:val="BalloonTextChar"/>
    <w:uiPriority w:val="99"/>
    <w:semiHidden/>
    <w:unhideWhenUsed/>
    <w:rsid w:val="0089413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4133"/>
    <w:rPr>
      <w:rFonts w:ascii="Lucida Grande" w:hAnsi="Lucida Grande" w:cs="Lucida Grande"/>
      <w:sz w:val="18"/>
      <w:szCs w:val="18"/>
    </w:rPr>
  </w:style>
  <w:style w:type="character" w:customStyle="1" w:styleId="Heading1Char">
    <w:name w:val="Heading 1 Char"/>
    <w:basedOn w:val="DefaultParagraphFont"/>
    <w:link w:val="Heading1"/>
    <w:uiPriority w:val="9"/>
    <w:rsid w:val="00A84F1E"/>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A84F1E"/>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ED4DE4"/>
    <w:pPr>
      <w:tabs>
        <w:tab w:val="center" w:pos="4320"/>
        <w:tab w:val="right" w:pos="8640"/>
      </w:tabs>
    </w:pPr>
  </w:style>
  <w:style w:type="character" w:customStyle="1" w:styleId="HeaderChar">
    <w:name w:val="Header Char"/>
    <w:basedOn w:val="DefaultParagraphFont"/>
    <w:link w:val="Header"/>
    <w:uiPriority w:val="99"/>
    <w:rsid w:val="00ED4DE4"/>
  </w:style>
  <w:style w:type="paragraph" w:styleId="Footer">
    <w:name w:val="footer"/>
    <w:basedOn w:val="Normal"/>
    <w:link w:val="FooterChar"/>
    <w:uiPriority w:val="99"/>
    <w:unhideWhenUsed/>
    <w:rsid w:val="00ED4DE4"/>
    <w:pPr>
      <w:tabs>
        <w:tab w:val="center" w:pos="4320"/>
        <w:tab w:val="right" w:pos="8640"/>
      </w:tabs>
    </w:pPr>
  </w:style>
  <w:style w:type="character" w:customStyle="1" w:styleId="FooterChar">
    <w:name w:val="Footer Char"/>
    <w:basedOn w:val="DefaultParagraphFont"/>
    <w:link w:val="Footer"/>
    <w:uiPriority w:val="99"/>
    <w:rsid w:val="00ED4DE4"/>
  </w:style>
  <w:style w:type="table" w:styleId="TableGrid">
    <w:name w:val="Table Grid"/>
    <w:basedOn w:val="TableNormal"/>
    <w:uiPriority w:val="59"/>
    <w:rsid w:val="00B33C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22B89"/>
    <w:pPr>
      <w:spacing w:before="100" w:beforeAutospacing="1" w:after="100" w:afterAutospacing="1"/>
    </w:pPr>
    <w:rPr>
      <w:rFonts w:ascii="Times New Roman" w:eastAsia="Times New Roman" w:hAnsi="Times New Roman" w:cs="Times New Roman"/>
    </w:rPr>
  </w:style>
  <w:style w:type="character" w:customStyle="1" w:styleId="ghr-condition">
    <w:name w:val="ghr-condition"/>
    <w:basedOn w:val="DefaultParagraphFont"/>
    <w:rsid w:val="00AC6C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8790101">
      <w:bodyDiv w:val="1"/>
      <w:marLeft w:val="0"/>
      <w:marRight w:val="0"/>
      <w:marTop w:val="0"/>
      <w:marBottom w:val="0"/>
      <w:divBdr>
        <w:top w:val="none" w:sz="0" w:space="0" w:color="auto"/>
        <w:left w:val="none" w:sz="0" w:space="0" w:color="auto"/>
        <w:bottom w:val="none" w:sz="0" w:space="0" w:color="auto"/>
        <w:right w:val="none" w:sz="0" w:space="0" w:color="auto"/>
      </w:divBdr>
    </w:div>
    <w:div w:id="1500004646">
      <w:bodyDiv w:val="1"/>
      <w:marLeft w:val="0"/>
      <w:marRight w:val="0"/>
      <w:marTop w:val="0"/>
      <w:marBottom w:val="0"/>
      <w:divBdr>
        <w:top w:val="none" w:sz="0" w:space="0" w:color="auto"/>
        <w:left w:val="none" w:sz="0" w:space="0" w:color="auto"/>
        <w:bottom w:val="none" w:sz="0" w:space="0" w:color="auto"/>
        <w:right w:val="none" w:sz="0" w:space="0" w:color="auto"/>
      </w:divBdr>
      <w:divsChild>
        <w:div w:id="1410423326">
          <w:marLeft w:val="547"/>
          <w:marRight w:val="0"/>
          <w:marTop w:val="125"/>
          <w:marBottom w:val="0"/>
          <w:divBdr>
            <w:top w:val="none" w:sz="0" w:space="0" w:color="auto"/>
            <w:left w:val="none" w:sz="0" w:space="0" w:color="auto"/>
            <w:bottom w:val="none" w:sz="0" w:space="0" w:color="auto"/>
            <w:right w:val="none" w:sz="0" w:space="0" w:color="auto"/>
          </w:divBdr>
        </w:div>
        <w:div w:id="1114597484">
          <w:marLeft w:val="547"/>
          <w:marRight w:val="0"/>
          <w:marTop w:val="125"/>
          <w:marBottom w:val="0"/>
          <w:divBdr>
            <w:top w:val="none" w:sz="0" w:space="0" w:color="auto"/>
            <w:left w:val="none" w:sz="0" w:space="0" w:color="auto"/>
            <w:bottom w:val="none" w:sz="0" w:space="0" w:color="auto"/>
            <w:right w:val="none" w:sz="0" w:space="0" w:color="auto"/>
          </w:divBdr>
        </w:div>
        <w:div w:id="255526314">
          <w:marLeft w:val="547"/>
          <w:marRight w:val="0"/>
          <w:marTop w:val="125"/>
          <w:marBottom w:val="0"/>
          <w:divBdr>
            <w:top w:val="none" w:sz="0" w:space="0" w:color="auto"/>
            <w:left w:val="none" w:sz="0" w:space="0" w:color="auto"/>
            <w:bottom w:val="none" w:sz="0" w:space="0" w:color="auto"/>
            <w:right w:val="none" w:sz="0" w:space="0" w:color="auto"/>
          </w:divBdr>
        </w:div>
      </w:divsChild>
    </w:div>
    <w:div w:id="1556358402">
      <w:bodyDiv w:val="1"/>
      <w:marLeft w:val="0"/>
      <w:marRight w:val="0"/>
      <w:marTop w:val="0"/>
      <w:marBottom w:val="0"/>
      <w:divBdr>
        <w:top w:val="none" w:sz="0" w:space="0" w:color="auto"/>
        <w:left w:val="none" w:sz="0" w:space="0" w:color="auto"/>
        <w:bottom w:val="none" w:sz="0" w:space="0" w:color="auto"/>
        <w:right w:val="none" w:sz="0" w:space="0" w:color="auto"/>
      </w:divBdr>
    </w:div>
    <w:div w:id="207993320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297</Words>
  <Characters>1694</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SCUSD</dc:creator>
  <cp:keywords/>
  <dc:description/>
  <cp:lastModifiedBy>Chris Griesemer</cp:lastModifiedBy>
  <cp:revision>3</cp:revision>
  <cp:lastPrinted>2016-06-24T20:30:00Z</cp:lastPrinted>
  <dcterms:created xsi:type="dcterms:W3CDTF">2019-11-21T06:03:00Z</dcterms:created>
  <dcterms:modified xsi:type="dcterms:W3CDTF">2019-11-21T06:04:00Z</dcterms:modified>
</cp:coreProperties>
</file>